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AB" w:rsidRPr="009F40AB" w:rsidRDefault="009F40AB" w:rsidP="009F40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F40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rozpočet na rok 2007</w:t>
      </w:r>
    </w:p>
    <w:p w:rsidR="009F40AB" w:rsidRPr="009F40AB" w:rsidRDefault="009F40AB" w:rsidP="009F40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F40A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cs-CZ"/>
        </w:rPr>
        <w:t>Obec Lenešice</w:t>
      </w:r>
      <w:r w:rsidRPr="009F40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- IČ : 00265098</w:t>
      </w:r>
      <w:r w:rsidRPr="009F40A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br/>
        <w:t>v tisících  Kč</w:t>
      </w:r>
    </w:p>
    <w:p w:rsidR="009F40AB" w:rsidRPr="009F40AB" w:rsidRDefault="009F40AB" w:rsidP="009F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  <w:r w:rsidRPr="009F40AB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 xml:space="preserve">Příjmy </w:t>
      </w:r>
    </w:p>
    <w:p w:rsidR="009F40AB" w:rsidRPr="009F40AB" w:rsidRDefault="009F40AB" w:rsidP="009F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F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SpPo OdPa             Text                                </w:t>
      </w:r>
    </w:p>
    <w:p w:rsidR="009F40AB" w:rsidRPr="009F40AB" w:rsidRDefault="009F40AB" w:rsidP="009F4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9F40AB" w:rsidRPr="009F40AB" w:rsidRDefault="009F40AB" w:rsidP="009F40AB">
      <w:pPr>
        <w:tabs>
          <w:tab w:val="left" w:pos="1134"/>
          <w:tab w:val="right" w:pos="623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</w:t>
      </w:r>
      <w:r w:rsidRPr="009F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1111      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Daň z příj.fyz.osob ze závis.č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1 700,00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1112        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Daň z příj.fyz.os.z sam.výd.č.                    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700,00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      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1113     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Daň z příj.fyz.os.z kapit.výn.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 100,00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1121    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Dan z příjmů právnických osob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2 200,00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   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1211           Daň z přidané hodnoty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              3 400,00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1341       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Poplatek ze psů  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14,00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1343        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Popl.užívání veřej.prostranst.              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 6,00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1344        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Poplatek ze vstupného                            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7,00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         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1347      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Popl. za prov.výh.hr.přístroj        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60,00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1361     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Správní poplatky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   120,00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          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1511        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Daň z nemovitostí                 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900,00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 </w:t>
      </w:r>
    </w:p>
    <w:p w:rsidR="009F40AB" w:rsidRPr="009F40AB" w:rsidRDefault="009F40AB" w:rsidP="009F4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6" style="width:453.6pt;height:1.5pt" o:hralign="center" o:hrstd="t" o:hr="t" fillcolor="#a0a0a0" stroked="f"/>
        </w:pict>
      </w:r>
    </w:p>
    <w:p w:rsidR="009F40AB" w:rsidRPr="009F40AB" w:rsidRDefault="009F40AB" w:rsidP="009F40AB">
      <w:pPr>
        <w:tabs>
          <w:tab w:val="left" w:pos="1134"/>
          <w:tab w:val="right" w:pos="623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</w:t>
      </w:r>
      <w:r w:rsidRPr="009F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1      </w:t>
      </w:r>
      <w:r w:rsidRPr="009F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 xml:space="preserve">Daňové příjmy                              </w:t>
      </w:r>
      <w:r w:rsidRPr="009F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 xml:space="preserve">     9 207,00 </w:t>
      </w:r>
    </w:p>
    <w:p w:rsidR="009F40AB" w:rsidRPr="009F40AB" w:rsidRDefault="009F40AB" w:rsidP="009F40AB">
      <w:pPr>
        <w:tabs>
          <w:tab w:val="left" w:pos="1134"/>
          <w:tab w:val="righ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7" style="width:453.6pt;height:1.5pt" o:hralign="center" o:hrstd="t" o:hr="t" fillcolor="#a0a0a0" stroked="f"/>
        </w:pict>
      </w:r>
    </w:p>
    <w:p w:rsidR="009F40AB" w:rsidRPr="009F40AB" w:rsidRDefault="009F40AB" w:rsidP="009F40AB">
      <w:pPr>
        <w:tabs>
          <w:tab w:val="left" w:pos="1134"/>
          <w:tab w:val="righ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2111 3612 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Bytové hospodářství                      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400,00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    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2111 3632 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Pohřebnictví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2111 3722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Sběr a svoz komunálních odpadů   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270,00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    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2131       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Příjmy z pronájmu pozemků             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120,00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    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2132 3392 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Zájmová činnost v kultuře                 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13,00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2132 3612 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Bytové hospodářství                         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330,00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2141        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Příjmy z úroků                                     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 </w:t>
      </w:r>
    </w:p>
    <w:p w:rsidR="009F40AB" w:rsidRPr="009F40AB" w:rsidRDefault="009F40AB" w:rsidP="009F40AB">
      <w:pPr>
        <w:tabs>
          <w:tab w:val="left" w:pos="1134"/>
          <w:tab w:val="righ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8" style="width:453.6pt;height:1.5pt" o:hralign="center" o:hrstd="t" o:hr="t" fillcolor="#a0a0a0" stroked="f"/>
        </w:pict>
      </w:r>
    </w:p>
    <w:p w:rsidR="009F40AB" w:rsidRPr="009F40AB" w:rsidRDefault="009F40AB" w:rsidP="009F40AB">
      <w:pPr>
        <w:tabs>
          <w:tab w:val="left" w:pos="1134"/>
          <w:tab w:val="righ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0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 </w:t>
      </w:r>
      <w:r w:rsidRPr="009F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2        </w:t>
      </w:r>
      <w:r w:rsidRPr="009F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 xml:space="preserve">Nedaňové příjmy                              </w:t>
      </w:r>
      <w:r w:rsidRPr="009F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 xml:space="preserve">1 203,00 </w:t>
      </w:r>
    </w:p>
    <w:p w:rsidR="009F40AB" w:rsidRPr="009F40AB" w:rsidRDefault="009F40AB" w:rsidP="009F40AB">
      <w:pPr>
        <w:tabs>
          <w:tab w:val="left" w:pos="1134"/>
          <w:tab w:val="righ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9" style="width:453.6pt;height:1.5pt" o:hralign="center" o:hrstd="t" o:hr="t" fillcolor="#a0a0a0" stroked="f"/>
        </w:pict>
      </w:r>
    </w:p>
    <w:p w:rsidR="009F40AB" w:rsidRPr="009F40AB" w:rsidRDefault="009F40AB" w:rsidP="009F40AB">
      <w:pPr>
        <w:tabs>
          <w:tab w:val="left" w:pos="1134"/>
          <w:tab w:val="right" w:pos="623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9F40AB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Celkem                                    </w:t>
      </w:r>
      <w:r w:rsidRPr="009F40AB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ab/>
        <w:t xml:space="preserve">10 410,00 </w:t>
      </w:r>
    </w:p>
    <w:p w:rsidR="009F40AB" w:rsidRPr="009F40AB" w:rsidRDefault="009F40AB" w:rsidP="009F40AB">
      <w:pPr>
        <w:tabs>
          <w:tab w:val="left" w:pos="1134"/>
          <w:tab w:val="righ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9F40AB">
        <w:rPr>
          <w:rFonts w:ascii="Times New Roman" w:eastAsia="Times New Roman" w:hAnsi="Times New Roman" w:cs="Times New Roman"/>
          <w:color w:val="000000"/>
          <w:sz w:val="36"/>
          <w:lang w:eastAsia="cs-CZ"/>
        </w:rPr>
        <w:pict>
          <v:rect id="_x0000_i1030" style="width:453.6pt;height:1.5pt" o:hralign="center" o:hrstd="t" o:hr="t" fillcolor="#a0a0a0" stroked="f"/>
        </w:pict>
      </w:r>
    </w:p>
    <w:p w:rsidR="009F40AB" w:rsidRPr="009F40AB" w:rsidRDefault="009F40AB" w:rsidP="009F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0AB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 xml:space="preserve">Výdaje </w:t>
      </w:r>
    </w:p>
    <w:p w:rsidR="009F40AB" w:rsidRPr="009F40AB" w:rsidRDefault="009F40AB" w:rsidP="009F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9F4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kapitola                název                               </w:t>
      </w:r>
    </w:p>
    <w:p w:rsidR="009F40AB" w:rsidRPr="009F40AB" w:rsidRDefault="009F40AB" w:rsidP="009F4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31" style="width:453.6pt;height:1.5pt" o:hralign="center" o:hrstd="t" o:hr="t" fillcolor="#a0a0a0" stroked="f"/>
        </w:pict>
      </w:r>
    </w:p>
    <w:p w:rsidR="009F40AB" w:rsidRPr="009F40AB" w:rsidRDefault="009F40AB" w:rsidP="009F40AB">
      <w:pPr>
        <w:tabs>
          <w:tab w:val="left" w:pos="1134"/>
          <w:tab w:val="right" w:pos="623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2212   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Silnice                                    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1 550,00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2221    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Dopravní obslužnost                     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50,00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2321      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Odvád.a čist.odp.vod,nak.           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140,00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3111     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Mateřská škola                           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580,00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3113        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Základní školy                          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1 420,00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3113        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ZŠ – účelové dotace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           600,00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3314   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Činnosti knihovnické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10,00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3322     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Kaplička + kostel                                        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130,00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3392   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Zájmová činnost v kultuře           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330,00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3399      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Ost.zál.kult.,círk.,sděl.pros.         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200,00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3419      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Tělovýchovná jednota                  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340,00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3421     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Využití volného času                 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    20,00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3429      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Příspěvek neziskovým org.            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27,00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3612    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Bytové hospodářství                     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 990,00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3631      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Veřejné osvětlení                           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400,00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3632       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Pohřebnictví                                    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 15,00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3722       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Sběr komunálních odpadů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     1 100,00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3745        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Péče o vzhled obcí a veř.zeleň    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   300,00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5512      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PO - dobrovolná část                      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53,00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6112        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Místní zast. orgány                       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 850,00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6171      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Činnost místní správy                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3 417,00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6310       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Výdaje z fin. operací                     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100,00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         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6330        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Převod do FRB za obec                 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 148,00</w:t>
      </w: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</w:t>
      </w:r>
    </w:p>
    <w:p w:rsidR="009F40AB" w:rsidRPr="009F40AB" w:rsidRDefault="009F40AB" w:rsidP="009F40AB">
      <w:pPr>
        <w:tabs>
          <w:tab w:val="left" w:pos="1134"/>
          <w:tab w:val="righ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pict>
          <v:rect id="_x0000_i1032" style="width:453.6pt;height:1.5pt" o:hralign="center" o:hrstd="t" o:hr="t" fillcolor="#a0a0a0" stroked="f"/>
        </w:pict>
      </w:r>
    </w:p>
    <w:p w:rsidR="009F40AB" w:rsidRPr="009F40AB" w:rsidRDefault="009F40AB" w:rsidP="009F40AB">
      <w:pPr>
        <w:tabs>
          <w:tab w:val="left" w:pos="1134"/>
          <w:tab w:val="right" w:pos="6237"/>
        </w:tabs>
        <w:spacing w:after="270" w:line="240" w:lineRule="auto"/>
        <w:ind w:left="1134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40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</w:r>
      <w:r w:rsidRPr="009F40AB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celkem                                  </w:t>
      </w:r>
      <w:r w:rsidRPr="009F40AB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ab/>
        <w:t>12 770,00</w:t>
      </w:r>
      <w:r w:rsidRPr="009F40AB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ab/>
        <w:t xml:space="preserve">       </w:t>
      </w:r>
    </w:p>
    <w:p w:rsidR="009F40AB" w:rsidRPr="009F40AB" w:rsidRDefault="009F40AB" w:rsidP="009F40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  <w:lang w:eastAsia="cs-CZ"/>
        </w:rPr>
      </w:pPr>
      <w:r w:rsidRPr="009F40AB">
        <w:rPr>
          <w:rFonts w:ascii="Times New Roman" w:eastAsia="Times New Roman" w:hAnsi="Times New Roman" w:cs="Times New Roman"/>
          <w:color w:val="000000"/>
          <w:sz w:val="27"/>
          <w:lang w:eastAsia="cs-CZ"/>
        </w:rPr>
        <w:pict>
          <v:rect id="_x0000_i1033" style="width:453.6pt;height:1.5pt" o:hralign="center" o:hrstd="t" o:hr="t" fillcolor="#a0a0a0" stroked="f"/>
        </w:pict>
      </w:r>
    </w:p>
    <w:p w:rsidR="009F40AB" w:rsidRPr="009F40AB" w:rsidRDefault="009F40AB" w:rsidP="009F40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0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Schodek rozpočtu ve výši 2 360 tis. Kč je kryt zůstatkem finančních  prostředků z minulých let. </w:t>
      </w:r>
    </w:p>
    <w:p w:rsidR="009F40AB" w:rsidRPr="009F40AB" w:rsidRDefault="009F40AB" w:rsidP="009F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40AB" w:rsidRPr="009F40AB" w:rsidRDefault="009F40AB" w:rsidP="009F4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0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9320" w:type="dxa"/>
        <w:tblCellMar>
          <w:left w:w="0" w:type="dxa"/>
          <w:right w:w="0" w:type="dxa"/>
        </w:tblCellMar>
        <w:tblLook w:val="04A0"/>
      </w:tblPr>
      <w:tblGrid>
        <w:gridCol w:w="3522"/>
        <w:gridCol w:w="855"/>
        <w:gridCol w:w="849"/>
        <w:gridCol w:w="1414"/>
        <w:gridCol w:w="1340"/>
        <w:gridCol w:w="1340"/>
      </w:tblGrid>
      <w:tr w:rsidR="009F40AB" w:rsidRPr="009F40AB" w:rsidTr="009F40AB">
        <w:trPr>
          <w:trHeight w:val="405"/>
        </w:trPr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</w:t>
            </w: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cs-CZ"/>
              </w:rPr>
              <w:t xml:space="preserve">  </w:t>
            </w: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u w:val="single"/>
                <w:lang w:eastAsia="cs-CZ"/>
              </w:rPr>
              <w:t>Rozpočtový výhled</w:t>
            </w: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F40AB" w:rsidRPr="009F40AB" w:rsidTr="009F40A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v tisících korunách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F40AB" w:rsidRPr="009F40AB" w:rsidTr="009F40A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Obec: </w:t>
            </w:r>
            <w:r w:rsidRPr="009F40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Lenešice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F40AB" w:rsidRPr="009F40AB" w:rsidTr="009F40AB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F40AB" w:rsidRPr="009F40AB" w:rsidTr="009F40A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Rok                      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F40AB" w:rsidRPr="009F40AB" w:rsidTr="009F40AB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</w:tr>
      <w:tr w:rsidR="009F40AB" w:rsidRPr="009F40AB" w:rsidTr="009F40AB">
        <w:trPr>
          <w:trHeight w:val="4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stav peněžních prostředků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4600</w:t>
            </w:r>
          </w:p>
        </w:tc>
      </w:tr>
      <w:tr w:rsidR="009F40AB" w:rsidRPr="009F40AB" w:rsidTr="009F40A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1 – 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10100</w:t>
            </w:r>
          </w:p>
        </w:tc>
      </w:tr>
      <w:tr w:rsidR="009F40AB" w:rsidRPr="009F40AB" w:rsidTr="009F40A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2 – Nedaňové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1900</w:t>
            </w:r>
          </w:p>
        </w:tc>
      </w:tr>
      <w:tr w:rsidR="009F40AB" w:rsidRPr="009F40AB" w:rsidTr="009F40A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3 – Kapitálové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F40AB" w:rsidRPr="009F40AB" w:rsidTr="009F40A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4 – Přijaté dotace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</w:t>
            </w:r>
          </w:p>
        </w:tc>
      </w:tr>
      <w:tr w:rsidR="009F40AB" w:rsidRPr="009F40AB" w:rsidTr="009F40A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12400</w:t>
            </w:r>
          </w:p>
        </w:tc>
      </w:tr>
      <w:tr w:rsidR="009F40AB" w:rsidRPr="009F40AB" w:rsidTr="009F40A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5 – Běžné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12045</w:t>
            </w:r>
          </w:p>
        </w:tc>
      </w:tr>
      <w:tr w:rsidR="009F40AB" w:rsidRPr="009F40AB" w:rsidTr="009F40A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6 – Kapitálové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</w:tr>
      <w:tr w:rsidR="009F40AB" w:rsidRPr="009F40AB" w:rsidTr="009F40A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12145</w:t>
            </w:r>
          </w:p>
        </w:tc>
      </w:tr>
      <w:tr w:rsidR="009F40AB" w:rsidRPr="009F40AB" w:rsidTr="009F40A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Saldo: příjmy –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255</w:t>
            </w:r>
          </w:p>
        </w:tc>
      </w:tr>
      <w:tr w:rsidR="009F40AB" w:rsidRPr="009F40AB" w:rsidTr="009F40A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Třída 8 - Financování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F40AB" w:rsidRPr="009F40AB" w:rsidTr="009F40A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Přijaté úvěry  a půjčky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F40AB" w:rsidRPr="009F40AB" w:rsidTr="009F40A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Splátka úvěrů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255</w:t>
            </w:r>
          </w:p>
        </w:tc>
      </w:tr>
      <w:tr w:rsidR="009F40AB" w:rsidRPr="009F40AB" w:rsidTr="009F40A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Financování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AB" w:rsidRPr="009F40AB" w:rsidRDefault="009F40AB" w:rsidP="009F4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4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</w:tbl>
    <w:p w:rsidR="006835D7" w:rsidRDefault="006835D7"/>
    <w:sectPr w:rsidR="006835D7" w:rsidSect="0068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A513A"/>
    <w:multiLevelType w:val="multilevel"/>
    <w:tmpl w:val="DC64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40AB"/>
    <w:rsid w:val="006835D7"/>
    <w:rsid w:val="009F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5D7"/>
  </w:style>
  <w:style w:type="paragraph" w:styleId="Nadpis1">
    <w:name w:val="heading 1"/>
    <w:basedOn w:val="Normln"/>
    <w:link w:val="Nadpis1Char"/>
    <w:uiPriority w:val="9"/>
    <w:qFormat/>
    <w:rsid w:val="009F4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40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9F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40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Galileo</dc:creator>
  <cp:lastModifiedBy>OEM Galileo</cp:lastModifiedBy>
  <cp:revision>1</cp:revision>
  <dcterms:created xsi:type="dcterms:W3CDTF">2011-02-02T09:22:00Z</dcterms:created>
  <dcterms:modified xsi:type="dcterms:W3CDTF">2011-02-02T09:22:00Z</dcterms:modified>
</cp:coreProperties>
</file>